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69AB5" w14:textId="4CF9C275" w:rsidR="004A547F" w:rsidRDefault="004A547F" w:rsidP="00C10ED8">
      <w:pPr>
        <w:contextualSpacing w:val="0"/>
      </w:pPr>
      <w:r>
        <w:rPr>
          <w:noProof/>
          <w:lang w:val="es-ES_tradnl"/>
        </w:rPr>
        <w:drawing>
          <wp:anchor distT="0" distB="0" distL="114300" distR="114300" simplePos="0" relativeHeight="251659264" behindDoc="1" locked="0" layoutInCell="1" allowOverlap="1" wp14:anchorId="24A5DEE4" wp14:editId="4039ECD1">
            <wp:simplePos x="0" y="0"/>
            <wp:positionH relativeFrom="column">
              <wp:posOffset>-746418</wp:posOffset>
            </wp:positionH>
            <wp:positionV relativeFrom="paragraph">
              <wp:posOffset>-798342</wp:posOffset>
            </wp:positionV>
            <wp:extent cx="7139305" cy="1491371"/>
            <wp:effectExtent l="0" t="0" r="0" b="762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era de carta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305" cy="1491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81A22" w14:textId="77777777" w:rsidR="004A547F" w:rsidRDefault="004A547F" w:rsidP="00C10ED8">
      <w:pPr>
        <w:contextualSpacing w:val="0"/>
      </w:pPr>
    </w:p>
    <w:p w14:paraId="7FDF3A87" w14:textId="77777777" w:rsidR="004A547F" w:rsidRDefault="004A547F" w:rsidP="00C10ED8">
      <w:pPr>
        <w:contextualSpacing w:val="0"/>
      </w:pPr>
    </w:p>
    <w:p w14:paraId="31D54561" w14:textId="77777777" w:rsidR="004A547F" w:rsidRDefault="004A547F" w:rsidP="00C10ED8">
      <w:pPr>
        <w:contextualSpacing w:val="0"/>
      </w:pPr>
    </w:p>
    <w:p w14:paraId="56D40209" w14:textId="77777777" w:rsidR="005956A2" w:rsidRDefault="00DD33DC" w:rsidP="00A51546">
      <w:pPr>
        <w:contextualSpacing w:val="0"/>
        <w:jc w:val="both"/>
      </w:pPr>
      <w:r>
        <w:rPr>
          <w:noProof/>
          <w:lang w:val="es-ES_tradnl"/>
        </w:rPr>
        <w:drawing>
          <wp:anchor distT="0" distB="0" distL="114300" distR="114300" simplePos="0" relativeHeight="251664384" behindDoc="0" locked="0" layoutInCell="1" allowOverlap="1" wp14:anchorId="5575A1F8" wp14:editId="72597F37">
            <wp:simplePos x="0" y="0"/>
            <wp:positionH relativeFrom="column">
              <wp:posOffset>2322830</wp:posOffset>
            </wp:positionH>
            <wp:positionV relativeFrom="paragraph">
              <wp:posOffset>2120118</wp:posOffset>
            </wp:positionV>
            <wp:extent cx="3328670" cy="2399665"/>
            <wp:effectExtent l="0" t="0" r="0" b="0"/>
            <wp:wrapThrough wrapText="bothSides">
              <wp:wrapPolygon edited="0">
                <wp:start x="0" y="0"/>
                <wp:lineTo x="0" y="21263"/>
                <wp:lineTo x="21427" y="21263"/>
                <wp:lineTo x="21427" y="0"/>
                <wp:lineTo x="0" y="0"/>
              </wp:wrapPolygon>
            </wp:wrapThrough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8670" cy="2399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1D0">
        <w:t>El día viernes diez, ú</w:t>
      </w:r>
      <w:r w:rsidR="00E5043F">
        <w:t>ltimo día del encuentro, comen</w:t>
      </w:r>
      <w:r w:rsidR="00A251D0">
        <w:t>zó con la oración</w:t>
      </w:r>
      <w:r w:rsidR="00A65603">
        <w:t xml:space="preserve"> de la mañana</w:t>
      </w:r>
      <w:r w:rsidR="00E5043F">
        <w:t xml:space="preserve"> como lo hacemo</w:t>
      </w:r>
      <w:r w:rsidR="00A251D0">
        <w:t>s a diario, oración que nos tocó</w:t>
      </w:r>
      <w:r w:rsidR="00E5043F">
        <w:t xml:space="preserve"> conducir como representantes de Argentina. En la misma</w:t>
      </w:r>
      <w:r w:rsidR="00A251D0">
        <w:t>, se realizó</w:t>
      </w:r>
      <w:r w:rsidR="00A65603">
        <w:t xml:space="preserve"> una dinámica a modo de cierre </w:t>
      </w:r>
      <w:r w:rsidR="00E5043F">
        <w:t xml:space="preserve">muy </w:t>
      </w:r>
      <w:r w:rsidR="00A251D0">
        <w:t>gratificante, en la cual</w:t>
      </w:r>
      <w:r w:rsidR="00E5043F">
        <w:t xml:space="preserve"> cada parti</w:t>
      </w:r>
      <w:r w:rsidR="00A65603">
        <w:t>cipante expresó</w:t>
      </w:r>
      <w:r w:rsidR="00E5043F">
        <w:t xml:space="preserve"> </w:t>
      </w:r>
      <w:r w:rsidR="00A251D0">
        <w:t xml:space="preserve">lo </w:t>
      </w:r>
      <w:r w:rsidR="00E5043F">
        <w:t>que</w:t>
      </w:r>
      <w:r w:rsidR="00A251D0">
        <w:t xml:space="preserve"> les dejó</w:t>
      </w:r>
      <w:r w:rsidR="00E5043F">
        <w:t xml:space="preserve"> esta experiencia en cada uno de nosotros. Finalizamos rezándole a la V</w:t>
      </w:r>
      <w:r w:rsidR="00A65603">
        <w:t>irgen de Lourdes patrona de la Provincia A</w:t>
      </w:r>
      <w:r w:rsidR="00E5043F">
        <w:t>ndina. Luego del desayuno, terminamos con los diferentes talleres planteados en el cronograma y le dimos un cierre a es</w:t>
      </w:r>
      <w:r w:rsidR="00A65603">
        <w:t>te encuentro Provincial de colegios de la R</w:t>
      </w:r>
      <w:r w:rsidR="00E5043F">
        <w:t xml:space="preserve">ed, buscando una forma de poder llevar las conclusiones que obtuvimos a todos los miembros de la </w:t>
      </w:r>
      <w:r w:rsidR="00A251D0">
        <w:t>misma</w:t>
      </w:r>
      <w:r w:rsidR="00E5043F">
        <w:t xml:space="preserve">. Así fue como surgió la idea de hacer una proclama, documento </w:t>
      </w:r>
      <w:r w:rsidR="00A251D0">
        <w:t>en el que</w:t>
      </w:r>
      <w:r w:rsidR="00E5043F">
        <w:t xml:space="preserve"> se aclaran todas las conclusiones, objetivos y </w:t>
      </w:r>
      <w:r w:rsidR="003420B3">
        <w:t xml:space="preserve">responsabilidades </w:t>
      </w:r>
      <w:r w:rsidR="00A251D0">
        <w:t>que dejó</w:t>
      </w:r>
      <w:r w:rsidR="00C10ED8">
        <w:t xml:space="preserve"> este </w:t>
      </w:r>
      <w:r w:rsidR="005956A2">
        <w:t xml:space="preserve">encuentro. </w:t>
      </w:r>
    </w:p>
    <w:p w14:paraId="49A8C268" w14:textId="77777777" w:rsidR="00F5085B" w:rsidRDefault="00F5085B" w:rsidP="00A51546">
      <w:pPr>
        <w:contextualSpacing w:val="0"/>
        <w:jc w:val="both"/>
      </w:pPr>
    </w:p>
    <w:p w14:paraId="02F8B2A6" w14:textId="1E5EE4B8" w:rsidR="00D01D73" w:rsidRDefault="00E5043F" w:rsidP="00A51546">
      <w:pPr>
        <w:contextualSpacing w:val="0"/>
        <w:jc w:val="both"/>
      </w:pPr>
      <w:r>
        <w:t>En la iglesia del colegio Emmanuel D’alzon, junto a los directivos</w:t>
      </w:r>
      <w:r w:rsidR="00A65603">
        <w:t>,</w:t>
      </w:r>
      <w:r>
        <w:t xml:space="preserve"> repres</w:t>
      </w:r>
      <w:r w:rsidR="00A65603">
        <w:t>entantes de los colegios de la R</w:t>
      </w:r>
      <w:r>
        <w:t xml:space="preserve">ed Andina, tuvimos el honor de participar y acompañar a Camilo Zona, quien fue uno de los protagonistas de una ceremonia llamada </w:t>
      </w:r>
      <w:r w:rsidR="00A65603">
        <w:t xml:space="preserve">“entrega de lápices”, </w:t>
      </w:r>
      <w:r w:rsidR="00A251D0">
        <w:t>de la cual</w:t>
      </w:r>
      <w:r w:rsidR="00A65603">
        <w:t xml:space="preserve"> participamos con gran alegría.</w:t>
      </w:r>
      <w:r>
        <w:t xml:space="preserve"> En este evento</w:t>
      </w:r>
      <w:r w:rsidR="00A251D0">
        <w:t>,</w:t>
      </w:r>
      <w:r>
        <w:t xml:space="preserve"> los ahijados alumnos de preescolar (seis años de edad)</w:t>
      </w:r>
      <w:r w:rsidR="00A251D0">
        <w:t xml:space="preserve"> </w:t>
      </w:r>
      <w:r>
        <w:t xml:space="preserve">de los alumnos del ultimo año de Bachiller, </w:t>
      </w:r>
      <w:r w:rsidR="00A251D0">
        <w:t>hicieron</w:t>
      </w:r>
      <w:r>
        <w:t xml:space="preserve"> entrega de un lápiz bendecido por el Capellán d</w:t>
      </w:r>
      <w:r w:rsidR="00A65603">
        <w:t>el colegio, para que los acompañe en el exá</w:t>
      </w:r>
      <w:r>
        <w:t xml:space="preserve">men de ingreso </w:t>
      </w:r>
      <w:r w:rsidR="00F13333">
        <w:t>que permite</w:t>
      </w:r>
      <w:r>
        <w:t xml:space="preserve"> calificar para las d</w:t>
      </w:r>
      <w:r w:rsidR="00F13333">
        <w:t>istintas Universidades de Bogotá</w:t>
      </w:r>
      <w:r w:rsidR="00A251D0">
        <w:t xml:space="preserve"> que se realizaría el dí</w:t>
      </w:r>
      <w:r>
        <w:t>a domingo. Finalizado el acto, tuvimos un almuerzo fraterno con todos los directivos del colegio, donde pudimos formar nuevos vínculos y compartir un lin</w:t>
      </w:r>
      <w:r w:rsidR="00F13333">
        <w:t xml:space="preserve">do momento que finalizó con la  entrega de </w:t>
      </w:r>
      <w:r>
        <w:t xml:space="preserve">un recuerdo de esta experiencia. </w:t>
      </w:r>
    </w:p>
    <w:p w14:paraId="6588CBD9" w14:textId="066E0CD9" w:rsidR="00D01D73" w:rsidRDefault="00E5043F" w:rsidP="00C10ED8">
      <w:pPr>
        <w:contextualSpacing w:val="0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br/>
      </w:r>
      <w:r>
        <w:rPr>
          <w:rFonts w:ascii="MingLiU" w:eastAsia="MingLiU" w:hAnsi="MingLiU" w:cs="MingLiU"/>
        </w:rPr>
        <w:br/>
      </w:r>
    </w:p>
    <w:p w14:paraId="5CAA8C4B" w14:textId="5B5FD8EA" w:rsidR="002C37FB" w:rsidRDefault="002C37FB" w:rsidP="00C10ED8">
      <w:pPr>
        <w:contextualSpacing w:val="0"/>
        <w:rPr>
          <w:rFonts w:ascii="MingLiU" w:eastAsia="MingLiU" w:hAnsi="MingLiU" w:cs="MingLiU"/>
        </w:rPr>
      </w:pPr>
    </w:p>
    <w:p w14:paraId="15D4F6C2" w14:textId="67402ED8" w:rsidR="002C37FB" w:rsidRDefault="002C37FB" w:rsidP="00C10ED8">
      <w:pPr>
        <w:contextualSpacing w:val="0"/>
        <w:rPr>
          <w:rFonts w:ascii="MingLiU" w:eastAsia="MingLiU" w:hAnsi="MingLiU" w:cs="MingLiU"/>
        </w:rPr>
      </w:pPr>
    </w:p>
    <w:p w14:paraId="260B3E54" w14:textId="27A2D06B" w:rsidR="002C37FB" w:rsidRDefault="002C37FB" w:rsidP="00C10ED8">
      <w:pPr>
        <w:contextualSpacing w:val="0"/>
        <w:rPr>
          <w:rFonts w:ascii="MingLiU" w:eastAsia="MingLiU" w:hAnsi="MingLiU" w:cs="MingLiU"/>
        </w:rPr>
      </w:pPr>
    </w:p>
    <w:p w14:paraId="1862EBCB" w14:textId="50E91428" w:rsidR="002C37FB" w:rsidRDefault="002C37FB" w:rsidP="00C10ED8">
      <w:pPr>
        <w:contextualSpacing w:val="0"/>
        <w:rPr>
          <w:rFonts w:ascii="MingLiU" w:eastAsia="MingLiU" w:hAnsi="MingLiU" w:cs="MingLiU"/>
        </w:rPr>
      </w:pPr>
    </w:p>
    <w:p w14:paraId="25FC84F8" w14:textId="59508CA0" w:rsidR="002C37FB" w:rsidRDefault="002C37FB" w:rsidP="00C10ED8">
      <w:pPr>
        <w:contextualSpacing w:val="0"/>
        <w:rPr>
          <w:rFonts w:ascii="MingLiU" w:eastAsia="MingLiU" w:hAnsi="MingLiU" w:cs="MingLiU"/>
        </w:rPr>
      </w:pPr>
    </w:p>
    <w:p w14:paraId="6385D6BD" w14:textId="304F81CE" w:rsidR="002C37FB" w:rsidRDefault="002C37FB" w:rsidP="00C10ED8">
      <w:pPr>
        <w:contextualSpacing w:val="0"/>
        <w:rPr>
          <w:rFonts w:ascii="MingLiU" w:eastAsia="MingLiU" w:hAnsi="MingLiU" w:cs="MingLiU"/>
        </w:rPr>
      </w:pPr>
    </w:p>
    <w:p w14:paraId="208BF6CA" w14:textId="0ABAD226" w:rsidR="002C37FB" w:rsidRDefault="002C37FB" w:rsidP="00C10ED8">
      <w:pPr>
        <w:contextualSpacing w:val="0"/>
        <w:rPr>
          <w:rFonts w:ascii="MingLiU" w:eastAsia="MingLiU" w:hAnsi="MingLiU" w:cs="MingLiU"/>
        </w:rPr>
      </w:pPr>
    </w:p>
    <w:p w14:paraId="34876CF7" w14:textId="22261AFF" w:rsidR="002C37FB" w:rsidRDefault="002C37FB" w:rsidP="00C10ED8">
      <w:pPr>
        <w:contextualSpacing w:val="0"/>
        <w:rPr>
          <w:rFonts w:ascii="MingLiU" w:eastAsia="MingLiU" w:hAnsi="MingLiU" w:cs="MingLiU"/>
        </w:rPr>
      </w:pPr>
    </w:p>
    <w:p w14:paraId="62644FE2" w14:textId="77777777" w:rsidR="002C37FB" w:rsidRDefault="002C37FB" w:rsidP="00C10ED8">
      <w:pPr>
        <w:contextualSpacing w:val="0"/>
        <w:rPr>
          <w:rFonts w:ascii="MingLiU" w:eastAsia="MingLiU" w:hAnsi="MingLiU" w:cs="MingLiU"/>
        </w:rPr>
      </w:pPr>
    </w:p>
    <w:p w14:paraId="62661AF2" w14:textId="07B86CA1" w:rsidR="00D01D73" w:rsidRDefault="002C37FB" w:rsidP="00C10ED8">
      <w:pPr>
        <w:contextualSpacing w:val="0"/>
        <w:rPr>
          <w:rFonts w:ascii="MingLiU" w:eastAsia="MingLiU" w:hAnsi="MingLiU" w:cs="MingLiU"/>
        </w:rPr>
      </w:pPr>
      <w:r>
        <w:rPr>
          <w:noProof/>
          <w:lang w:val="es-ES_tradnl"/>
        </w:rPr>
        <w:lastRenderedPageBreak/>
        <w:drawing>
          <wp:anchor distT="0" distB="0" distL="114300" distR="114300" simplePos="0" relativeHeight="251661312" behindDoc="1" locked="0" layoutInCell="1" allowOverlap="1" wp14:anchorId="444B3583" wp14:editId="3A5EE90D">
            <wp:simplePos x="0" y="0"/>
            <wp:positionH relativeFrom="column">
              <wp:posOffset>-746418</wp:posOffset>
            </wp:positionH>
            <wp:positionV relativeFrom="paragraph">
              <wp:posOffset>-797316</wp:posOffset>
            </wp:positionV>
            <wp:extent cx="7137433" cy="1482578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era de carta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33" cy="1482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12CC9" w14:textId="5F42DB76" w:rsidR="003420B3" w:rsidRDefault="003420B3" w:rsidP="003420B3">
      <w:pPr>
        <w:contextualSpacing w:val="0"/>
        <w:rPr>
          <w:rFonts w:ascii="MingLiU" w:eastAsia="MingLiU" w:hAnsi="MingLiU" w:cs="MingLiU"/>
        </w:rPr>
      </w:pPr>
    </w:p>
    <w:p w14:paraId="7DA0F313" w14:textId="77777777" w:rsidR="007F2311" w:rsidRDefault="007F2311" w:rsidP="003420B3">
      <w:pPr>
        <w:contextualSpacing w:val="0"/>
      </w:pPr>
    </w:p>
    <w:p w14:paraId="36A34745" w14:textId="77777777" w:rsidR="00A234B1" w:rsidRDefault="00A234B1" w:rsidP="00E4704A">
      <w:pPr>
        <w:contextualSpacing w:val="0"/>
        <w:jc w:val="both"/>
      </w:pPr>
    </w:p>
    <w:p w14:paraId="0B461B9F" w14:textId="153BFEFF" w:rsidR="00E4704A" w:rsidRDefault="00E4704A" w:rsidP="00E4704A">
      <w:pPr>
        <w:contextualSpacing w:val="0"/>
        <w:jc w:val="both"/>
        <w:rPr>
          <w:rFonts w:ascii="MingLiU" w:eastAsia="MingLiU" w:hAnsi="MingLiU" w:cs="MingLiU"/>
        </w:rPr>
      </w:pPr>
      <w:bookmarkStart w:id="0" w:name="_GoBack"/>
      <w:bookmarkEnd w:id="0"/>
      <w:r>
        <w:rPr>
          <w:noProof/>
          <w:lang w:val="es-ES_tradnl"/>
        </w:rPr>
        <w:drawing>
          <wp:anchor distT="0" distB="0" distL="114300" distR="114300" simplePos="0" relativeHeight="251665408" behindDoc="0" locked="0" layoutInCell="1" allowOverlap="1" wp14:anchorId="4ADB3124" wp14:editId="59A9DF71">
            <wp:simplePos x="0" y="0"/>
            <wp:positionH relativeFrom="column">
              <wp:posOffset>2792095</wp:posOffset>
            </wp:positionH>
            <wp:positionV relativeFrom="paragraph">
              <wp:posOffset>788035</wp:posOffset>
            </wp:positionV>
            <wp:extent cx="2866390" cy="2077720"/>
            <wp:effectExtent l="0" t="0" r="3810" b="5080"/>
            <wp:wrapThrough wrapText="bothSides">
              <wp:wrapPolygon edited="0">
                <wp:start x="0" y="0"/>
                <wp:lineTo x="0" y="21389"/>
                <wp:lineTo x="21437" y="21389"/>
                <wp:lineTo x="21437" y="0"/>
                <wp:lineTo x="0" y="0"/>
              </wp:wrapPolygon>
            </wp:wrapThrough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207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43F">
        <w:t>Durante la tard</w:t>
      </w:r>
      <w:r w:rsidR="00F13333">
        <w:t>e</w:t>
      </w:r>
      <w:r w:rsidR="00A251D0">
        <w:t>,</w:t>
      </w:r>
      <w:r w:rsidR="00F13333">
        <w:t xml:space="preserve"> Claudia (responsable económica de la institución)</w:t>
      </w:r>
      <w:r w:rsidR="00A251D0">
        <w:t xml:space="preserve"> </w:t>
      </w:r>
      <w:r w:rsidR="00F13333">
        <w:t>nos acompañó al Museo del Oro, donde aprendimos má</w:t>
      </w:r>
      <w:r w:rsidR="00E5043F">
        <w:t>s sobre la cultura d</w:t>
      </w:r>
      <w:r w:rsidR="00F13333">
        <w:t>el pueblo de Colombia, su</w:t>
      </w:r>
      <w:r w:rsidR="00E5043F">
        <w:t xml:space="preserve"> origen y descubrimiento del oro. Lugar muy lindo, donde nuestros compañeros colombianos, demostraron, una vez más, su amplio conocimiento cultural. </w:t>
      </w:r>
      <w:r>
        <w:rPr>
          <w:rFonts w:ascii="MingLiU" w:eastAsia="MingLiU" w:hAnsi="MingLiU" w:cs="MingLiU"/>
        </w:rPr>
        <w:t xml:space="preserve"> </w:t>
      </w:r>
    </w:p>
    <w:p w14:paraId="6590BBC2" w14:textId="77777777" w:rsidR="00B945CF" w:rsidRDefault="00B945CF" w:rsidP="00E4704A">
      <w:pPr>
        <w:contextualSpacing w:val="0"/>
        <w:jc w:val="both"/>
        <w:rPr>
          <w:rFonts w:ascii="MingLiU" w:eastAsia="MingLiU" w:hAnsi="MingLiU" w:cs="MingLiU"/>
        </w:rPr>
      </w:pPr>
    </w:p>
    <w:p w14:paraId="139484D5" w14:textId="5211ADD1" w:rsidR="00162178" w:rsidRDefault="00F13333" w:rsidP="00E4704A">
      <w:pPr>
        <w:contextualSpacing w:val="0"/>
        <w:jc w:val="both"/>
      </w:pPr>
      <w:r>
        <w:t>Regresados ya al colegio, el Padre P</w:t>
      </w:r>
      <w:r w:rsidR="00E5043F">
        <w:t>rovincial, Juan Carlos Marzolla, mejor dicho el Juan</w:t>
      </w:r>
      <w:r w:rsidR="00A251D0">
        <w:t>ca,  llevó</w:t>
      </w:r>
      <w:r>
        <w:t xml:space="preserve"> a cabo una misa más íntima en la Capilla, con los directivos de los colegios</w:t>
      </w:r>
      <w:r w:rsidR="00A251D0">
        <w:t xml:space="preserve"> participantes del encuentro</w:t>
      </w:r>
      <w:r w:rsidR="00E5043F">
        <w:t xml:space="preserve"> y la comun</w:t>
      </w:r>
      <w:r>
        <w:t>idad Religiosa de Bogotá</w:t>
      </w:r>
      <w:r w:rsidR="00E5043F">
        <w:t>. En un ambiente de emotividad</w:t>
      </w:r>
      <w:r w:rsidR="00A251D0">
        <w:t>,</w:t>
      </w:r>
      <w:r w:rsidR="00E5043F">
        <w:t xml:space="preserve"> un alumno asuncionista de cada país transmitió las vivencias y aprendizajes que nos llevamos. </w:t>
      </w:r>
      <w:r w:rsidR="00E5043F">
        <w:br/>
      </w:r>
    </w:p>
    <w:p w14:paraId="43B8AD74" w14:textId="7AF8A6E0" w:rsidR="00162178" w:rsidRDefault="00E5043F" w:rsidP="00C10ED8">
      <w:pPr>
        <w:contextualSpacing w:val="0"/>
        <w:jc w:val="both"/>
      </w:pPr>
      <w:r>
        <w:t xml:space="preserve">                       </w:t>
      </w:r>
    </w:p>
    <w:p w14:paraId="1EE31F52" w14:textId="5AF483B7" w:rsidR="00162178" w:rsidRDefault="00162178" w:rsidP="00C10ED8">
      <w:pPr>
        <w:contextualSpacing w:val="0"/>
        <w:jc w:val="both"/>
      </w:pPr>
    </w:p>
    <w:p w14:paraId="6CE4C7A0" w14:textId="52958139" w:rsidR="003420B3" w:rsidRDefault="00BB4089" w:rsidP="00C10ED8">
      <w:pPr>
        <w:contextualSpacing w:val="0"/>
        <w:jc w:val="both"/>
      </w:pPr>
      <w:r>
        <w:rPr>
          <w:noProof/>
          <w:lang w:val="es-ES_tradnl"/>
        </w:rPr>
        <w:drawing>
          <wp:anchor distT="0" distB="0" distL="114300" distR="114300" simplePos="0" relativeHeight="251666432" behindDoc="0" locked="0" layoutInCell="1" allowOverlap="1" wp14:anchorId="6B17CE37" wp14:editId="1B310953">
            <wp:simplePos x="0" y="0"/>
            <wp:positionH relativeFrom="column">
              <wp:posOffset>2564130</wp:posOffset>
            </wp:positionH>
            <wp:positionV relativeFrom="paragraph">
              <wp:posOffset>181610</wp:posOffset>
            </wp:positionV>
            <wp:extent cx="3279140" cy="1945640"/>
            <wp:effectExtent l="0" t="0" r="0" b="1016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9140" cy="1945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1EE0F" w14:textId="77777777" w:rsidR="00BB4089" w:rsidRDefault="00F13333" w:rsidP="00BB4089">
      <w:pPr>
        <w:contextualSpacing w:val="0"/>
        <w:jc w:val="both"/>
      </w:pPr>
      <w:r>
        <w:t>Luego de recibir a Jesús</w:t>
      </w:r>
      <w:r w:rsidR="00E5043F">
        <w:t xml:space="preserve"> en nuestros corazones, se realizo una cena, para dar un</w:t>
      </w:r>
      <w:r>
        <w:t xml:space="preserve"> hermoso cierre a este evento</w:t>
      </w:r>
      <w:r w:rsidR="00E5043F">
        <w:t>.</w:t>
      </w:r>
      <w:r>
        <w:t xml:space="preserve"> Entre lá</w:t>
      </w:r>
      <w:r w:rsidR="00E5043F">
        <w:t>grimas y abraz</w:t>
      </w:r>
      <w:r>
        <w:t>os, la hora de despedirnos llegó</w:t>
      </w:r>
      <w:r w:rsidR="00BB4089">
        <w:t xml:space="preserve">.  </w:t>
      </w:r>
    </w:p>
    <w:p w14:paraId="0A356103" w14:textId="0BC69D01" w:rsidR="00162178" w:rsidRDefault="00E5043F" w:rsidP="00BB4089">
      <w:pPr>
        <w:contextualSpacing w:val="0"/>
        <w:jc w:val="both"/>
      </w:pPr>
      <w:r>
        <w:t>Terminamos muy felices por la</w:t>
      </w:r>
      <w:r w:rsidR="00F13333">
        <w:t xml:space="preserve"> oportunidad que tuvimos. No</w:t>
      </w:r>
      <w:r>
        <w:t xml:space="preserve"> solo vivimos una e</w:t>
      </w:r>
      <w:r w:rsidR="00F13333">
        <w:t xml:space="preserve">xperiencia inolvidable, </w:t>
      </w:r>
      <w:r w:rsidR="00A251D0">
        <w:t xml:space="preserve">sino que </w:t>
      </w:r>
      <w:r>
        <w:t>también contamos con nuevas amistades que fuimos descubriendo a lo largo de estos días</w:t>
      </w:r>
      <w:r w:rsidR="00F13333">
        <w:t>.</w:t>
      </w:r>
      <w:r>
        <w:t xml:space="preserve"> </w:t>
      </w:r>
      <w:r>
        <w:rPr>
          <w:rFonts w:ascii="MingLiU" w:eastAsia="MingLiU" w:hAnsi="MingLiU" w:cs="MingLiU"/>
        </w:rPr>
        <w:br/>
      </w:r>
      <w:r>
        <w:t>Nos vamos sabiendo que esto recién empieza y que qu</w:t>
      </w:r>
      <w:r w:rsidR="00F13333">
        <w:t>eda un largo camino por recorrer. E</w:t>
      </w:r>
      <w:r>
        <w:t>speremos que este gran esfuerzo llevado a cabo por la Congregación, les de a muchos de nuestro</w:t>
      </w:r>
      <w:r w:rsidR="00A251D0">
        <w:t>s</w:t>
      </w:r>
      <w:r>
        <w:t xml:space="preserve"> compañeros la posibilidad de futuros encuentros.</w:t>
      </w:r>
    </w:p>
    <w:p w14:paraId="16B793E1" w14:textId="77777777" w:rsidR="00CF4C17" w:rsidRDefault="00CF4C17">
      <w:pPr>
        <w:contextualSpacing w:val="0"/>
      </w:pPr>
    </w:p>
    <w:p w14:paraId="2F04F87C" w14:textId="22448FE7" w:rsidR="00162178" w:rsidRDefault="00162178">
      <w:pPr>
        <w:contextualSpacing w:val="0"/>
      </w:pPr>
    </w:p>
    <w:p w14:paraId="6AD08A64" w14:textId="77777777" w:rsidR="00CF4C17" w:rsidRDefault="00CF4C17">
      <w:pPr>
        <w:contextualSpacing w:val="0"/>
      </w:pPr>
    </w:p>
    <w:p w14:paraId="48D7C012" w14:textId="77777777" w:rsidR="00BB4089" w:rsidRDefault="00BB4089">
      <w:pPr>
        <w:contextualSpacing w:val="0"/>
      </w:pPr>
    </w:p>
    <w:p w14:paraId="58A6A384" w14:textId="30B8FE29" w:rsidR="0035620A" w:rsidRDefault="0035620A" w:rsidP="0035620A">
      <w:pPr>
        <w:tabs>
          <w:tab w:val="left" w:pos="2963"/>
        </w:tabs>
        <w:contextualSpacing w:val="0"/>
        <w:jc w:val="right"/>
      </w:pPr>
      <w:r>
        <w:t>Lucas Laborda, Instituto Ntra. Sra. de Lourdes, Buenos Aires, Argentina</w:t>
      </w:r>
    </w:p>
    <w:p w14:paraId="037CFDBA" w14:textId="463BE203" w:rsidR="0035620A" w:rsidRDefault="0035620A" w:rsidP="0035620A">
      <w:pPr>
        <w:tabs>
          <w:tab w:val="left" w:pos="2963"/>
        </w:tabs>
        <w:contextualSpacing w:val="0"/>
        <w:jc w:val="right"/>
      </w:pPr>
      <w:r>
        <w:t>Malena Rosso, Instituto Ntra. Sra. de Lourdes, Buenos Aires, Argentina</w:t>
      </w:r>
    </w:p>
    <w:p w14:paraId="324DBCC7" w14:textId="0BDBE589" w:rsidR="009851F0" w:rsidRDefault="009851F0" w:rsidP="0035620A">
      <w:pPr>
        <w:tabs>
          <w:tab w:val="left" w:pos="2963"/>
        </w:tabs>
        <w:contextualSpacing w:val="0"/>
        <w:jc w:val="right"/>
      </w:pPr>
      <w:r>
        <w:t>Delfina Minetti, Instituto San Román, Buenos Aires, Argentina</w:t>
      </w:r>
    </w:p>
    <w:p w14:paraId="5D5A0427" w14:textId="302FBC0B" w:rsidR="00CF4C17" w:rsidRDefault="00CF4C17" w:rsidP="009851F0">
      <w:pPr>
        <w:contextualSpacing w:val="0"/>
        <w:jc w:val="right"/>
      </w:pPr>
      <w:r>
        <w:t xml:space="preserve">Sofía Montone, Instituto San Román, </w:t>
      </w:r>
      <w:r w:rsidR="009851F0">
        <w:t>Buenos  Aires, Argentina</w:t>
      </w:r>
    </w:p>
    <w:sectPr w:rsidR="00CF4C1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62178"/>
    <w:rsid w:val="00162178"/>
    <w:rsid w:val="002C37FB"/>
    <w:rsid w:val="003420B3"/>
    <w:rsid w:val="0035620A"/>
    <w:rsid w:val="004A4C47"/>
    <w:rsid w:val="004A547F"/>
    <w:rsid w:val="005956A2"/>
    <w:rsid w:val="00607F2F"/>
    <w:rsid w:val="006D2924"/>
    <w:rsid w:val="00725518"/>
    <w:rsid w:val="007F2311"/>
    <w:rsid w:val="008D617C"/>
    <w:rsid w:val="009851F0"/>
    <w:rsid w:val="00A234B1"/>
    <w:rsid w:val="00A251D0"/>
    <w:rsid w:val="00A47C02"/>
    <w:rsid w:val="00A51546"/>
    <w:rsid w:val="00A65603"/>
    <w:rsid w:val="00B945CF"/>
    <w:rsid w:val="00BB4089"/>
    <w:rsid w:val="00C10ED8"/>
    <w:rsid w:val="00CF4C17"/>
    <w:rsid w:val="00D01D73"/>
    <w:rsid w:val="00DD33DC"/>
    <w:rsid w:val="00DE6D34"/>
    <w:rsid w:val="00E4704A"/>
    <w:rsid w:val="00E5043F"/>
    <w:rsid w:val="00F13333"/>
    <w:rsid w:val="00F5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B387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image" Target="media/image2.jpeg"/><Relationship Id="rId6" Type="http://schemas.openxmlformats.org/officeDocument/2006/relationships/image" Target="media/image3.jp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505</Words>
  <Characters>2780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30</cp:revision>
  <dcterms:created xsi:type="dcterms:W3CDTF">2018-08-12T13:30:00Z</dcterms:created>
  <dcterms:modified xsi:type="dcterms:W3CDTF">2018-08-12T16:40:00Z</dcterms:modified>
</cp:coreProperties>
</file>